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28E8" w14:textId="102284A6" w:rsidR="002732EE" w:rsidRPr="0074338A" w:rsidRDefault="002732EE" w:rsidP="0074338A">
      <w:pPr>
        <w:spacing w:line="240" w:lineRule="auto"/>
        <w:rPr>
          <w:rFonts w:cstheme="minorHAnsi"/>
          <w:sz w:val="24"/>
          <w:szCs w:val="24"/>
        </w:rPr>
      </w:pPr>
      <w:r w:rsidRPr="0074338A">
        <w:rPr>
          <w:rFonts w:cstheme="minorHAnsi"/>
          <w:noProof/>
          <w:sz w:val="24"/>
          <w:szCs w:val="24"/>
          <w:lang w:eastAsia="nl-NL"/>
        </w:rPr>
        <w:drawing>
          <wp:anchor distT="0" distB="0" distL="114300" distR="114300" simplePos="0" relativeHeight="251658240" behindDoc="1" locked="0" layoutInCell="1" allowOverlap="1" wp14:anchorId="14A36DA4" wp14:editId="54BE6B84">
            <wp:simplePos x="0" y="0"/>
            <wp:positionH relativeFrom="column">
              <wp:posOffset>4365625</wp:posOffset>
            </wp:positionH>
            <wp:positionV relativeFrom="paragraph">
              <wp:posOffset>-522605</wp:posOffset>
            </wp:positionV>
            <wp:extent cx="1223524" cy="1070584"/>
            <wp:effectExtent l="0" t="0" r="0" b="0"/>
            <wp:wrapNone/>
            <wp:docPr id="5" name="Afbeelding 5" descr="C:\Users\Sandra van Leeuwen\AppData\Local\Packages\Microsoft.Office.Desktop_8wekyb3d8bbwe\AC\INetCache\Content.MSO\8CF60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 van Leeuwen\AppData\Local\Packages\Microsoft.Office.Desktop_8wekyb3d8bbwe\AC\INetCache\Content.MSO\8CF6065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524" cy="1070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41393" w14:textId="77777777" w:rsidR="00F41A6D" w:rsidRDefault="00F41A6D" w:rsidP="0074338A">
      <w:pPr>
        <w:spacing w:after="0" w:line="240" w:lineRule="auto"/>
        <w:rPr>
          <w:rFonts w:cstheme="minorHAnsi"/>
          <w:b/>
          <w:bCs/>
          <w:sz w:val="32"/>
          <w:szCs w:val="32"/>
        </w:rPr>
      </w:pPr>
    </w:p>
    <w:p w14:paraId="74025560" w14:textId="77777777" w:rsidR="00F41A6D" w:rsidRDefault="00F41A6D" w:rsidP="0074338A">
      <w:pPr>
        <w:spacing w:after="0" w:line="240" w:lineRule="auto"/>
        <w:rPr>
          <w:rFonts w:cstheme="minorHAnsi"/>
          <w:b/>
          <w:bCs/>
          <w:sz w:val="32"/>
          <w:szCs w:val="32"/>
        </w:rPr>
      </w:pPr>
    </w:p>
    <w:p w14:paraId="19903146" w14:textId="7E3FE35D" w:rsidR="002732EE" w:rsidRPr="0074338A" w:rsidRDefault="0028278D" w:rsidP="0074338A">
      <w:pPr>
        <w:spacing w:after="0" w:line="240" w:lineRule="auto"/>
        <w:rPr>
          <w:rFonts w:cstheme="minorHAnsi"/>
          <w:b/>
          <w:bCs/>
          <w:noProof/>
          <w:sz w:val="32"/>
          <w:szCs w:val="32"/>
        </w:rPr>
      </w:pPr>
      <w:r w:rsidRPr="0074338A">
        <w:rPr>
          <w:rFonts w:cstheme="minorHAnsi"/>
          <w:b/>
          <w:bCs/>
          <w:sz w:val="32"/>
          <w:szCs w:val="32"/>
        </w:rPr>
        <w:t>Specialistische Leesbe</w:t>
      </w:r>
      <w:r w:rsidR="00FC46BE" w:rsidRPr="0074338A">
        <w:rPr>
          <w:rFonts w:cstheme="minorHAnsi"/>
          <w:b/>
          <w:bCs/>
          <w:sz w:val="32"/>
          <w:szCs w:val="32"/>
        </w:rPr>
        <w:t>handelaar</w:t>
      </w:r>
      <w:r w:rsidRPr="0074338A">
        <w:rPr>
          <w:rFonts w:cstheme="minorHAnsi"/>
          <w:b/>
          <w:bCs/>
          <w:sz w:val="32"/>
          <w:szCs w:val="32"/>
        </w:rPr>
        <w:t xml:space="preserve"> (SLB)</w:t>
      </w:r>
      <w:r w:rsidR="00A66CFF" w:rsidRPr="0074338A">
        <w:rPr>
          <w:rFonts w:cstheme="minorHAnsi"/>
          <w:b/>
          <w:bCs/>
          <w:noProof/>
          <w:sz w:val="32"/>
          <w:szCs w:val="32"/>
        </w:rPr>
        <w:t xml:space="preserve"> </w:t>
      </w:r>
    </w:p>
    <w:p w14:paraId="3E282131" w14:textId="77777777" w:rsidR="0074338A" w:rsidRDefault="0074338A" w:rsidP="0074338A">
      <w:pPr>
        <w:spacing w:after="0" w:line="240" w:lineRule="auto"/>
        <w:rPr>
          <w:rFonts w:cstheme="minorHAnsi"/>
          <w:sz w:val="24"/>
          <w:szCs w:val="24"/>
        </w:rPr>
      </w:pPr>
    </w:p>
    <w:p w14:paraId="7F4B83F0" w14:textId="3DC809AE" w:rsidR="00796E6C" w:rsidRPr="0074338A" w:rsidRDefault="0028278D" w:rsidP="0074338A">
      <w:pPr>
        <w:spacing w:after="0" w:line="240" w:lineRule="auto"/>
        <w:rPr>
          <w:rFonts w:cstheme="minorHAnsi"/>
          <w:sz w:val="24"/>
          <w:szCs w:val="24"/>
        </w:rPr>
      </w:pPr>
      <w:r w:rsidRPr="0074338A">
        <w:rPr>
          <w:rFonts w:cstheme="minorHAnsi"/>
          <w:sz w:val="24"/>
          <w:szCs w:val="24"/>
        </w:rPr>
        <w:t xml:space="preserve">Wanneer leerlingen in interventieniveau 3 terechtkomen en extra begeleiding van minimaal 60 minuten per week buiten de klas </w:t>
      </w:r>
      <w:r w:rsidR="00796E6C" w:rsidRPr="0074338A">
        <w:rPr>
          <w:rFonts w:cstheme="minorHAnsi"/>
          <w:sz w:val="24"/>
          <w:szCs w:val="24"/>
        </w:rPr>
        <w:t>geïndiceerd</w:t>
      </w:r>
      <w:r w:rsidRPr="0074338A">
        <w:rPr>
          <w:rFonts w:cstheme="minorHAnsi"/>
          <w:sz w:val="24"/>
          <w:szCs w:val="24"/>
        </w:rPr>
        <w:t xml:space="preserve"> is, kunnen </w:t>
      </w:r>
      <w:proofErr w:type="spellStart"/>
      <w:r w:rsidRPr="0074338A">
        <w:rPr>
          <w:rFonts w:cstheme="minorHAnsi"/>
          <w:sz w:val="24"/>
          <w:szCs w:val="24"/>
        </w:rPr>
        <w:t>SLB’ers</w:t>
      </w:r>
      <w:proofErr w:type="spellEnd"/>
      <w:r w:rsidRPr="0074338A">
        <w:rPr>
          <w:rFonts w:cstheme="minorHAnsi"/>
          <w:sz w:val="24"/>
          <w:szCs w:val="24"/>
        </w:rPr>
        <w:t xml:space="preserve"> in beeld komen. </w:t>
      </w:r>
      <w:proofErr w:type="spellStart"/>
      <w:r w:rsidRPr="0074338A">
        <w:rPr>
          <w:rFonts w:cstheme="minorHAnsi"/>
          <w:sz w:val="24"/>
          <w:szCs w:val="24"/>
        </w:rPr>
        <w:t>SLB’ers</w:t>
      </w:r>
      <w:proofErr w:type="spellEnd"/>
      <w:r w:rsidRPr="0074338A">
        <w:rPr>
          <w:rFonts w:cstheme="minorHAnsi"/>
          <w:sz w:val="24"/>
          <w:szCs w:val="24"/>
        </w:rPr>
        <w:t xml:space="preserve"> zijn deskundigen op het gebied van behandeling van kinderen met EED en ernstige leesproblemen. Ze zijn getraind in het interpreteren van de diagnostische gegevens en de vertaling daarvan naar het behandelplan. </w:t>
      </w:r>
    </w:p>
    <w:p w14:paraId="0D7FE8AB" w14:textId="77777777" w:rsidR="00222D45" w:rsidRPr="0074338A" w:rsidRDefault="00222D45" w:rsidP="0074338A">
      <w:pPr>
        <w:spacing w:after="0" w:line="240" w:lineRule="auto"/>
        <w:rPr>
          <w:rFonts w:cstheme="minorHAnsi"/>
          <w:sz w:val="24"/>
          <w:szCs w:val="24"/>
        </w:rPr>
      </w:pPr>
    </w:p>
    <w:p w14:paraId="0F118BEC" w14:textId="77777777" w:rsidR="00796E6C" w:rsidRPr="0074338A" w:rsidRDefault="00796E6C" w:rsidP="0074338A">
      <w:pPr>
        <w:spacing w:after="0" w:line="240" w:lineRule="auto"/>
        <w:rPr>
          <w:rFonts w:cstheme="minorHAnsi"/>
          <w:b/>
          <w:bCs/>
          <w:sz w:val="24"/>
          <w:szCs w:val="24"/>
        </w:rPr>
      </w:pPr>
      <w:r w:rsidRPr="0074338A">
        <w:rPr>
          <w:rFonts w:cstheme="minorHAnsi"/>
          <w:b/>
          <w:bCs/>
          <w:sz w:val="24"/>
          <w:szCs w:val="24"/>
        </w:rPr>
        <w:t>Criteria:</w:t>
      </w:r>
    </w:p>
    <w:p w14:paraId="2F31886B" w14:textId="689AFDDA" w:rsidR="0028278D" w:rsidRPr="0074338A" w:rsidRDefault="0028278D"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lang w:eastAsia="nl-NL"/>
        </w:rPr>
        <w:t xml:space="preserve">Het leesprobleem van de leerling </w:t>
      </w:r>
      <w:r w:rsidR="00DB2F6D" w:rsidRPr="0074338A">
        <w:rPr>
          <w:rFonts w:eastAsia="Times New Roman" w:cstheme="minorHAnsi"/>
          <w:i/>
          <w:iCs/>
          <w:sz w:val="24"/>
          <w:szCs w:val="24"/>
          <w:lang w:eastAsia="nl-NL"/>
        </w:rPr>
        <w:t>staat voorop.</w:t>
      </w:r>
      <w:r w:rsidRPr="0074338A">
        <w:rPr>
          <w:rFonts w:eastAsia="Times New Roman" w:cstheme="minorHAnsi"/>
          <w:i/>
          <w:iCs/>
          <w:sz w:val="24"/>
          <w:szCs w:val="24"/>
          <w:lang w:eastAsia="nl-NL"/>
        </w:rPr>
        <w:t xml:space="preserve"> </w:t>
      </w:r>
    </w:p>
    <w:p w14:paraId="1A4B46BE" w14:textId="3CDB7CAA" w:rsidR="0028278D" w:rsidRPr="0074338A" w:rsidRDefault="0028278D"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bdr w:val="none" w:sz="0" w:space="0" w:color="auto" w:frame="1"/>
          <w:lang w:eastAsia="nl-NL"/>
        </w:rPr>
        <w:t>Tekstlezen AVI: beheersingsniveau ≤ 70% leerrendement, doortoetsen tot frustratieniveau</w:t>
      </w:r>
    </w:p>
    <w:p w14:paraId="54E5A0A4" w14:textId="4B4A6597" w:rsidR="0028278D" w:rsidRPr="0074338A" w:rsidRDefault="0028278D"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bdr w:val="none" w:sz="0" w:space="0" w:color="auto" w:frame="1"/>
          <w:lang w:eastAsia="nl-NL"/>
        </w:rPr>
        <w:t xml:space="preserve">Woordlezen DMT: 3 meetmomenten, verdeeld over 1½  jaar, </w:t>
      </w:r>
      <w:r w:rsidR="00FF56F4" w:rsidRPr="0074338A">
        <w:rPr>
          <w:rFonts w:eastAsia="Times New Roman" w:cstheme="minorHAnsi"/>
          <w:i/>
          <w:iCs/>
          <w:sz w:val="24"/>
          <w:szCs w:val="24"/>
          <w:bdr w:val="none" w:sz="0" w:space="0" w:color="auto" w:frame="1"/>
          <w:lang w:eastAsia="nl-NL"/>
        </w:rPr>
        <w:t xml:space="preserve">aflopend of stagnerend </w:t>
      </w:r>
      <w:r w:rsidRPr="0074338A">
        <w:rPr>
          <w:rFonts w:eastAsia="Times New Roman" w:cstheme="minorHAnsi"/>
          <w:i/>
          <w:iCs/>
          <w:sz w:val="24"/>
          <w:szCs w:val="24"/>
          <w:bdr w:val="none" w:sz="0" w:space="0" w:color="auto" w:frame="1"/>
          <w:lang w:eastAsia="nl-NL"/>
        </w:rPr>
        <w:t>van niveau</w:t>
      </w:r>
      <w:r w:rsidR="00FF56F4" w:rsidRPr="0074338A">
        <w:rPr>
          <w:rFonts w:eastAsia="Times New Roman" w:cstheme="minorHAnsi"/>
          <w:i/>
          <w:iCs/>
          <w:sz w:val="24"/>
          <w:szCs w:val="24"/>
          <w:bdr w:val="none" w:sz="0" w:space="0" w:color="auto" w:frame="1"/>
          <w:lang w:eastAsia="nl-NL"/>
        </w:rPr>
        <w:t xml:space="preserve"> IV, V, V-. </w:t>
      </w:r>
      <w:r w:rsidRPr="0074338A">
        <w:rPr>
          <w:rFonts w:eastAsia="Times New Roman" w:cstheme="minorHAnsi"/>
          <w:i/>
          <w:iCs/>
          <w:sz w:val="24"/>
          <w:szCs w:val="24"/>
          <w:bdr w:val="none" w:sz="0" w:space="0" w:color="auto" w:frame="1"/>
          <w:lang w:eastAsia="nl-NL"/>
        </w:rPr>
        <w:t>Een doublure wordt hierin meegenomen</w:t>
      </w:r>
    </w:p>
    <w:p w14:paraId="19394669" w14:textId="4DC90BAC" w:rsidR="0028278D" w:rsidRPr="0074338A" w:rsidRDefault="0028278D"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bdr w:val="none" w:sz="0" w:space="0" w:color="auto" w:frame="1"/>
          <w:lang w:eastAsia="nl-NL"/>
        </w:rPr>
        <w:t xml:space="preserve">De minimale leeftijd </w:t>
      </w:r>
      <w:r w:rsidR="00FF56F4" w:rsidRPr="0074338A">
        <w:rPr>
          <w:rFonts w:eastAsia="Times New Roman" w:cstheme="minorHAnsi"/>
          <w:i/>
          <w:iCs/>
          <w:sz w:val="24"/>
          <w:szCs w:val="24"/>
          <w:bdr w:val="none" w:sz="0" w:space="0" w:color="auto" w:frame="1"/>
          <w:lang w:eastAsia="nl-NL"/>
        </w:rPr>
        <w:t>is</w:t>
      </w:r>
      <w:r w:rsidRPr="0074338A">
        <w:rPr>
          <w:rFonts w:eastAsia="Times New Roman" w:cstheme="minorHAnsi"/>
          <w:i/>
          <w:iCs/>
          <w:sz w:val="24"/>
          <w:szCs w:val="24"/>
          <w:bdr w:val="none" w:sz="0" w:space="0" w:color="auto" w:frame="1"/>
          <w:lang w:eastAsia="nl-NL"/>
        </w:rPr>
        <w:t xml:space="preserve"> 7 jaar</w:t>
      </w:r>
    </w:p>
    <w:p w14:paraId="454EF0BA" w14:textId="2ED8291C" w:rsidR="0028278D" w:rsidRPr="0074338A" w:rsidRDefault="0028278D"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bdr w:val="none" w:sz="0" w:space="0" w:color="auto" w:frame="1"/>
          <w:lang w:eastAsia="nl-NL"/>
        </w:rPr>
        <w:t xml:space="preserve">Er </w:t>
      </w:r>
      <w:r w:rsidR="00FF56F4" w:rsidRPr="0074338A">
        <w:rPr>
          <w:rFonts w:eastAsia="Times New Roman" w:cstheme="minorHAnsi"/>
          <w:i/>
          <w:iCs/>
          <w:sz w:val="24"/>
          <w:szCs w:val="24"/>
          <w:bdr w:val="none" w:sz="0" w:space="0" w:color="auto" w:frame="1"/>
          <w:lang w:eastAsia="nl-NL"/>
        </w:rPr>
        <w:t>is</w:t>
      </w:r>
      <w:r w:rsidRPr="0074338A">
        <w:rPr>
          <w:rFonts w:eastAsia="Times New Roman" w:cstheme="minorHAnsi"/>
          <w:i/>
          <w:iCs/>
          <w:sz w:val="24"/>
          <w:szCs w:val="24"/>
          <w:bdr w:val="none" w:sz="0" w:space="0" w:color="auto" w:frame="1"/>
          <w:lang w:eastAsia="nl-NL"/>
        </w:rPr>
        <w:t xml:space="preserve"> 3 tot 6 maanden extra leesinstructie geboden</w:t>
      </w:r>
      <w:r w:rsidR="00FF56F4" w:rsidRPr="0074338A">
        <w:rPr>
          <w:rFonts w:eastAsia="Times New Roman" w:cstheme="minorHAnsi"/>
          <w:i/>
          <w:iCs/>
          <w:sz w:val="24"/>
          <w:szCs w:val="24"/>
          <w:bdr w:val="none" w:sz="0" w:space="0" w:color="auto" w:frame="1"/>
          <w:lang w:eastAsia="nl-NL"/>
        </w:rPr>
        <w:t xml:space="preserve">. </w:t>
      </w:r>
      <w:r w:rsidRPr="0074338A">
        <w:rPr>
          <w:rFonts w:eastAsia="Times New Roman" w:cstheme="minorHAnsi"/>
          <w:i/>
          <w:iCs/>
          <w:sz w:val="24"/>
          <w:szCs w:val="24"/>
          <w:bdr w:val="none" w:sz="0" w:space="0" w:color="auto" w:frame="1"/>
          <w:lang w:eastAsia="nl-NL"/>
        </w:rPr>
        <w:t xml:space="preserve">De begeleiding </w:t>
      </w:r>
      <w:r w:rsidR="00FF56F4" w:rsidRPr="0074338A">
        <w:rPr>
          <w:rFonts w:eastAsia="Times New Roman" w:cstheme="minorHAnsi"/>
          <w:i/>
          <w:iCs/>
          <w:sz w:val="24"/>
          <w:szCs w:val="24"/>
          <w:bdr w:val="none" w:sz="0" w:space="0" w:color="auto" w:frame="1"/>
          <w:lang w:eastAsia="nl-NL"/>
        </w:rPr>
        <w:t>is</w:t>
      </w:r>
      <w:r w:rsidRPr="0074338A">
        <w:rPr>
          <w:rFonts w:eastAsia="Times New Roman" w:cstheme="minorHAnsi"/>
          <w:i/>
          <w:iCs/>
          <w:sz w:val="24"/>
          <w:szCs w:val="24"/>
          <w:bdr w:val="none" w:sz="0" w:space="0" w:color="auto" w:frame="1"/>
          <w:lang w:eastAsia="nl-NL"/>
        </w:rPr>
        <w:t xml:space="preserve"> geëvalueerd</w:t>
      </w:r>
      <w:r w:rsidR="00FF56F4" w:rsidRPr="0074338A">
        <w:rPr>
          <w:rFonts w:eastAsia="Times New Roman" w:cstheme="minorHAnsi"/>
          <w:i/>
          <w:iCs/>
          <w:sz w:val="24"/>
          <w:szCs w:val="24"/>
          <w:bdr w:val="none" w:sz="0" w:space="0" w:color="auto" w:frame="1"/>
          <w:lang w:eastAsia="nl-NL"/>
        </w:rPr>
        <w:t xml:space="preserve"> er is </w:t>
      </w:r>
      <w:r w:rsidRPr="0074338A">
        <w:rPr>
          <w:rFonts w:eastAsia="Times New Roman" w:cstheme="minorHAnsi"/>
          <w:i/>
          <w:iCs/>
          <w:sz w:val="24"/>
          <w:szCs w:val="24"/>
          <w:bdr w:val="none" w:sz="0" w:space="0" w:color="auto" w:frame="1"/>
          <w:lang w:eastAsia="nl-NL"/>
        </w:rPr>
        <w:t xml:space="preserve">en aangetoond kunnen worden middels handelingsplannen </w:t>
      </w:r>
      <w:r w:rsidR="00FF56F4" w:rsidRPr="0074338A">
        <w:rPr>
          <w:rFonts w:eastAsia="Times New Roman" w:cstheme="minorHAnsi"/>
          <w:i/>
          <w:iCs/>
          <w:sz w:val="24"/>
          <w:szCs w:val="24"/>
          <w:bdr w:val="none" w:sz="0" w:space="0" w:color="auto" w:frame="1"/>
          <w:lang w:eastAsia="nl-NL"/>
        </w:rPr>
        <w:t>en/</w:t>
      </w:r>
      <w:r w:rsidRPr="0074338A">
        <w:rPr>
          <w:rFonts w:eastAsia="Times New Roman" w:cstheme="minorHAnsi"/>
          <w:i/>
          <w:iCs/>
          <w:sz w:val="24"/>
          <w:szCs w:val="24"/>
          <w:bdr w:val="none" w:sz="0" w:space="0" w:color="auto" w:frame="1"/>
          <w:lang w:eastAsia="nl-NL"/>
        </w:rPr>
        <w:t>of het ontwikkelingsperspectief (OPP)</w:t>
      </w:r>
    </w:p>
    <w:p w14:paraId="35ADF296" w14:textId="7F0DA58F" w:rsidR="00222D45" w:rsidRPr="0074338A" w:rsidRDefault="00222D45" w:rsidP="0074338A">
      <w:pPr>
        <w:numPr>
          <w:ilvl w:val="0"/>
          <w:numId w:val="1"/>
        </w:num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bdr w:val="none" w:sz="0" w:space="0" w:color="auto" w:frame="1"/>
          <w:lang w:eastAsia="nl-NL"/>
        </w:rPr>
        <w:t>Een leerling komt niet meer in aanmerking voor SLB als AVI E6 beheersing bereikt is.</w:t>
      </w:r>
    </w:p>
    <w:p w14:paraId="49955D0E" w14:textId="77777777" w:rsidR="00222D45" w:rsidRPr="0074338A" w:rsidRDefault="00222D45" w:rsidP="0074338A">
      <w:pPr>
        <w:shd w:val="clear" w:color="auto" w:fill="FFFFFF"/>
        <w:spacing w:after="0" w:line="240" w:lineRule="auto"/>
        <w:ind w:left="720"/>
        <w:rPr>
          <w:rFonts w:eastAsia="Times New Roman" w:cstheme="minorHAnsi"/>
          <w:i/>
          <w:iCs/>
          <w:sz w:val="24"/>
          <w:szCs w:val="24"/>
          <w:lang w:eastAsia="nl-NL"/>
        </w:rPr>
      </w:pPr>
    </w:p>
    <w:p w14:paraId="2A7A2B67" w14:textId="235DF921" w:rsidR="00FF56F4" w:rsidRPr="0074338A" w:rsidRDefault="00FF56F4" w:rsidP="0074338A">
      <w:pPr>
        <w:shd w:val="clear" w:color="auto" w:fill="FFFFFF"/>
        <w:spacing w:after="0" w:line="240" w:lineRule="auto"/>
        <w:rPr>
          <w:rFonts w:eastAsia="Times New Roman" w:cstheme="minorHAnsi"/>
          <w:i/>
          <w:iCs/>
          <w:sz w:val="24"/>
          <w:szCs w:val="24"/>
          <w:lang w:eastAsia="nl-NL"/>
        </w:rPr>
      </w:pPr>
      <w:r w:rsidRPr="0074338A">
        <w:rPr>
          <w:rFonts w:eastAsia="Times New Roman" w:cstheme="minorHAnsi"/>
          <w:i/>
          <w:iCs/>
          <w:sz w:val="24"/>
          <w:szCs w:val="24"/>
          <w:lang w:eastAsia="nl-NL"/>
        </w:rPr>
        <w:t>Beredeneerde toewijzingen:</w:t>
      </w:r>
    </w:p>
    <w:p w14:paraId="2D5A763F" w14:textId="77777777" w:rsidR="0074338A" w:rsidRDefault="00FF56F4" w:rsidP="0074338A">
      <w:pPr>
        <w:shd w:val="clear" w:color="auto" w:fill="FFFFFF"/>
        <w:spacing w:after="0" w:line="240" w:lineRule="auto"/>
        <w:rPr>
          <w:rFonts w:eastAsia="Times New Roman" w:cstheme="minorHAnsi"/>
          <w:i/>
          <w:iCs/>
          <w:sz w:val="24"/>
          <w:szCs w:val="24"/>
          <w:bdr w:val="none" w:sz="0" w:space="0" w:color="auto" w:frame="1"/>
          <w:lang w:eastAsia="nl-NL"/>
        </w:rPr>
      </w:pPr>
      <w:r w:rsidRPr="0074338A">
        <w:rPr>
          <w:rFonts w:eastAsia="Times New Roman" w:cstheme="minorHAnsi"/>
          <w:i/>
          <w:iCs/>
          <w:sz w:val="24"/>
          <w:szCs w:val="24"/>
          <w:lang w:eastAsia="nl-NL"/>
        </w:rPr>
        <w:t xml:space="preserve">Leerlingen die zijn afgewezen en/of uitbehandeld door vergoede dyslexiezorg komen mogelijk in aanmerking voor SLB. Deze beredeneerde toewijzing </w:t>
      </w:r>
      <w:r w:rsidRPr="0074338A">
        <w:rPr>
          <w:rFonts w:eastAsia="Times New Roman" w:cstheme="minorHAnsi"/>
          <w:i/>
          <w:iCs/>
          <w:sz w:val="24"/>
          <w:szCs w:val="24"/>
          <w:bdr w:val="none" w:sz="0" w:space="0" w:color="auto" w:frame="1"/>
          <w:lang w:eastAsia="nl-NL"/>
        </w:rPr>
        <w:t>is</w:t>
      </w:r>
      <w:r w:rsidR="0028278D" w:rsidRPr="0074338A">
        <w:rPr>
          <w:rFonts w:eastAsia="Times New Roman" w:cstheme="minorHAnsi"/>
          <w:i/>
          <w:iCs/>
          <w:sz w:val="24"/>
          <w:szCs w:val="24"/>
          <w:bdr w:val="none" w:sz="0" w:space="0" w:color="auto" w:frame="1"/>
          <w:lang w:eastAsia="nl-NL"/>
        </w:rPr>
        <w:t xml:space="preserve"> altijd ter beoordeling van de coördinator</w:t>
      </w:r>
      <w:r w:rsidRPr="0074338A">
        <w:rPr>
          <w:rFonts w:eastAsia="Times New Roman" w:cstheme="minorHAnsi"/>
          <w:i/>
          <w:iCs/>
          <w:sz w:val="24"/>
          <w:szCs w:val="24"/>
          <w:bdr w:val="none" w:sz="0" w:space="0" w:color="auto" w:frame="1"/>
          <w:lang w:eastAsia="nl-NL"/>
        </w:rPr>
        <w:t xml:space="preserve"> </w:t>
      </w:r>
      <w:r w:rsidR="0028278D" w:rsidRPr="0074338A">
        <w:rPr>
          <w:rFonts w:eastAsia="Times New Roman" w:cstheme="minorHAnsi"/>
          <w:i/>
          <w:iCs/>
          <w:sz w:val="24"/>
          <w:szCs w:val="24"/>
          <w:bdr w:val="none" w:sz="0" w:space="0" w:color="auto" w:frame="1"/>
          <w:lang w:eastAsia="nl-NL"/>
        </w:rPr>
        <w:t>SLB/ODP</w:t>
      </w:r>
      <w:r w:rsidR="00222D45" w:rsidRPr="0074338A">
        <w:rPr>
          <w:rFonts w:eastAsia="Times New Roman" w:cstheme="minorHAnsi"/>
          <w:i/>
          <w:iCs/>
          <w:sz w:val="24"/>
          <w:szCs w:val="24"/>
          <w:bdr w:val="none" w:sz="0" w:space="0" w:color="auto" w:frame="1"/>
          <w:lang w:eastAsia="nl-NL"/>
        </w:rPr>
        <w:t xml:space="preserve">. </w:t>
      </w:r>
    </w:p>
    <w:p w14:paraId="30B2B59F" w14:textId="77777777" w:rsidR="0074338A" w:rsidRDefault="0074338A" w:rsidP="0074338A">
      <w:pPr>
        <w:shd w:val="clear" w:color="auto" w:fill="FFFFFF"/>
        <w:spacing w:after="0" w:line="240" w:lineRule="auto"/>
        <w:rPr>
          <w:rFonts w:eastAsia="Times New Roman" w:cstheme="minorHAnsi"/>
          <w:i/>
          <w:iCs/>
          <w:sz w:val="24"/>
          <w:szCs w:val="24"/>
          <w:bdr w:val="none" w:sz="0" w:space="0" w:color="auto" w:frame="1"/>
          <w:lang w:eastAsia="nl-NL"/>
        </w:rPr>
      </w:pPr>
    </w:p>
    <w:p w14:paraId="6F4E612C" w14:textId="02772AD4" w:rsidR="00222D45" w:rsidRPr="0074338A" w:rsidRDefault="00222D45" w:rsidP="0074338A">
      <w:pPr>
        <w:shd w:val="clear" w:color="auto" w:fill="FFFFFF"/>
        <w:spacing w:after="0" w:line="240" w:lineRule="auto"/>
        <w:rPr>
          <w:rFonts w:eastAsia="Times New Roman" w:cstheme="minorHAnsi"/>
          <w:i/>
          <w:iCs/>
          <w:sz w:val="24"/>
          <w:szCs w:val="24"/>
          <w:bdr w:val="none" w:sz="0" w:space="0" w:color="auto" w:frame="1"/>
          <w:lang w:eastAsia="nl-NL"/>
        </w:rPr>
      </w:pPr>
      <w:r w:rsidRPr="0074338A">
        <w:rPr>
          <w:rFonts w:eastAsia="Times New Roman" w:cstheme="minorHAnsi"/>
          <w:i/>
          <w:iCs/>
          <w:sz w:val="24"/>
          <w:szCs w:val="24"/>
          <w:bdr w:val="none" w:sz="0" w:space="0" w:color="auto" w:frame="1"/>
          <w:lang w:eastAsia="nl-NL"/>
        </w:rPr>
        <w:t xml:space="preserve">Neem bij twijfel altijd contact op met de SWV-er van de school of de coördinator SLB/ODP. </w:t>
      </w:r>
    </w:p>
    <w:p w14:paraId="2B739A98" w14:textId="77777777" w:rsidR="00222D45" w:rsidRPr="0074338A" w:rsidRDefault="00222D45" w:rsidP="0074338A">
      <w:pPr>
        <w:shd w:val="clear" w:color="auto" w:fill="FFFFFF"/>
        <w:spacing w:after="0" w:line="240" w:lineRule="auto"/>
        <w:rPr>
          <w:rFonts w:eastAsia="Times New Roman" w:cstheme="minorHAnsi"/>
          <w:i/>
          <w:iCs/>
          <w:sz w:val="24"/>
          <w:szCs w:val="24"/>
          <w:bdr w:val="none" w:sz="0" w:space="0" w:color="auto" w:frame="1"/>
          <w:lang w:eastAsia="nl-NL"/>
        </w:rPr>
      </w:pPr>
    </w:p>
    <w:p w14:paraId="5DF38D94" w14:textId="77777777" w:rsidR="0028278D" w:rsidRPr="0074338A" w:rsidRDefault="0028278D" w:rsidP="0074338A">
      <w:pPr>
        <w:spacing w:after="0" w:line="240" w:lineRule="auto"/>
        <w:rPr>
          <w:rFonts w:cstheme="minorHAnsi"/>
          <w:b/>
          <w:bCs/>
          <w:sz w:val="24"/>
          <w:szCs w:val="24"/>
        </w:rPr>
      </w:pPr>
      <w:r w:rsidRPr="0074338A">
        <w:rPr>
          <w:rFonts w:cstheme="minorHAnsi"/>
          <w:b/>
          <w:bCs/>
          <w:sz w:val="24"/>
          <w:szCs w:val="24"/>
        </w:rPr>
        <w:t>Inhoud</w:t>
      </w:r>
      <w:r w:rsidR="00796E6C" w:rsidRPr="0074338A">
        <w:rPr>
          <w:rFonts w:cstheme="minorHAnsi"/>
          <w:b/>
          <w:bCs/>
          <w:sz w:val="24"/>
          <w:szCs w:val="24"/>
        </w:rPr>
        <w:t xml:space="preserve"> van de leesbehandeling</w:t>
      </w:r>
      <w:r w:rsidRPr="0074338A">
        <w:rPr>
          <w:rFonts w:cstheme="minorHAnsi"/>
          <w:b/>
          <w:bCs/>
          <w:sz w:val="24"/>
          <w:szCs w:val="24"/>
        </w:rPr>
        <w:t>:</w:t>
      </w:r>
    </w:p>
    <w:p w14:paraId="3A40BF13" w14:textId="77777777" w:rsidR="0074338A" w:rsidRDefault="0028278D" w:rsidP="0074338A">
      <w:pPr>
        <w:spacing w:after="0" w:line="240" w:lineRule="auto"/>
        <w:rPr>
          <w:rFonts w:cstheme="minorHAnsi"/>
          <w:sz w:val="24"/>
          <w:szCs w:val="24"/>
        </w:rPr>
      </w:pPr>
      <w:r w:rsidRPr="0074338A">
        <w:rPr>
          <w:rFonts w:cstheme="minorHAnsi"/>
          <w:sz w:val="24"/>
          <w:szCs w:val="24"/>
        </w:rPr>
        <w:t>De</w:t>
      </w:r>
      <w:r w:rsidR="007F7FE2" w:rsidRPr="0074338A">
        <w:rPr>
          <w:rFonts w:cstheme="minorHAnsi"/>
          <w:sz w:val="24"/>
          <w:szCs w:val="24"/>
        </w:rPr>
        <w:t xml:space="preserve"> individuele</w:t>
      </w:r>
      <w:r w:rsidRPr="0074338A">
        <w:rPr>
          <w:rFonts w:cstheme="minorHAnsi"/>
          <w:sz w:val="24"/>
          <w:szCs w:val="24"/>
        </w:rPr>
        <w:t xml:space="preserve"> </w:t>
      </w:r>
      <w:r w:rsidR="007F7FE2" w:rsidRPr="0074338A">
        <w:rPr>
          <w:rFonts w:cstheme="minorHAnsi"/>
          <w:sz w:val="24"/>
          <w:szCs w:val="24"/>
        </w:rPr>
        <w:t xml:space="preserve">leesbehandelingen </w:t>
      </w:r>
      <w:r w:rsidR="00222D45" w:rsidRPr="0074338A">
        <w:rPr>
          <w:rFonts w:cstheme="minorHAnsi"/>
          <w:sz w:val="24"/>
          <w:szCs w:val="24"/>
        </w:rPr>
        <w:t>worden (zoveel mogelijk) wijkgericht aangeboden.</w:t>
      </w:r>
      <w:r w:rsidR="007F7FE2" w:rsidRPr="0074338A">
        <w:rPr>
          <w:rFonts w:cstheme="minorHAnsi"/>
          <w:sz w:val="24"/>
          <w:szCs w:val="24"/>
        </w:rPr>
        <w:t xml:space="preserve"> </w:t>
      </w:r>
    </w:p>
    <w:p w14:paraId="4D3F016C" w14:textId="77777777" w:rsidR="0074338A" w:rsidRDefault="0074338A" w:rsidP="0074338A">
      <w:pPr>
        <w:spacing w:after="0" w:line="240" w:lineRule="auto"/>
        <w:rPr>
          <w:rFonts w:cstheme="minorHAnsi"/>
          <w:sz w:val="24"/>
          <w:szCs w:val="24"/>
        </w:rPr>
      </w:pPr>
    </w:p>
    <w:p w14:paraId="7D2760AE" w14:textId="60EF0927" w:rsidR="0074338A" w:rsidRDefault="007F7FE2" w:rsidP="0074338A">
      <w:pPr>
        <w:spacing w:after="0" w:line="240" w:lineRule="auto"/>
        <w:rPr>
          <w:rFonts w:cstheme="minorHAnsi"/>
          <w:sz w:val="24"/>
          <w:szCs w:val="24"/>
        </w:rPr>
      </w:pPr>
      <w:r w:rsidRPr="0074338A">
        <w:rPr>
          <w:rFonts w:cstheme="minorHAnsi"/>
          <w:sz w:val="24"/>
          <w:szCs w:val="24"/>
        </w:rPr>
        <w:t>De behandeling duurt 45 minuten</w:t>
      </w:r>
      <w:r w:rsidR="00222D45" w:rsidRPr="0074338A">
        <w:rPr>
          <w:rFonts w:cstheme="minorHAnsi"/>
          <w:sz w:val="24"/>
          <w:szCs w:val="24"/>
        </w:rPr>
        <w:t xml:space="preserve"> per keer en</w:t>
      </w:r>
      <w:r w:rsidRPr="0074338A">
        <w:rPr>
          <w:rFonts w:cstheme="minorHAnsi"/>
          <w:sz w:val="24"/>
          <w:szCs w:val="24"/>
        </w:rPr>
        <w:t xml:space="preserve"> vindt plaats onder schooltijd. In de eerste periode van 8 weken is dit 2x per week. Na een evaluatieonderzoek wordt bepaald of een tweede periode volgt van</w:t>
      </w:r>
      <w:r w:rsidR="00796E6C" w:rsidRPr="0074338A">
        <w:rPr>
          <w:rFonts w:cstheme="minorHAnsi"/>
          <w:sz w:val="24"/>
          <w:szCs w:val="24"/>
        </w:rPr>
        <w:t xml:space="preserve"> 10 tot</w:t>
      </w:r>
      <w:r w:rsidRPr="0074338A">
        <w:rPr>
          <w:rFonts w:cstheme="minorHAnsi"/>
          <w:sz w:val="24"/>
          <w:szCs w:val="24"/>
        </w:rPr>
        <w:t xml:space="preserve"> 12 weken 1x per week. </w:t>
      </w:r>
    </w:p>
    <w:p w14:paraId="380B1C5D" w14:textId="77777777" w:rsidR="0074338A" w:rsidRDefault="0074338A" w:rsidP="0074338A">
      <w:pPr>
        <w:spacing w:after="0" w:line="240" w:lineRule="auto"/>
        <w:rPr>
          <w:rFonts w:cstheme="minorHAnsi"/>
          <w:sz w:val="24"/>
          <w:szCs w:val="24"/>
        </w:rPr>
      </w:pPr>
    </w:p>
    <w:p w14:paraId="00F33DA3" w14:textId="282F9A32" w:rsidR="007F7FE2" w:rsidRPr="0074338A" w:rsidRDefault="007F7FE2" w:rsidP="0074338A">
      <w:pPr>
        <w:spacing w:after="0" w:line="240" w:lineRule="auto"/>
        <w:rPr>
          <w:rFonts w:cstheme="minorHAnsi"/>
          <w:sz w:val="24"/>
          <w:szCs w:val="24"/>
        </w:rPr>
      </w:pPr>
      <w:r w:rsidRPr="0074338A">
        <w:rPr>
          <w:rFonts w:cstheme="minorHAnsi"/>
          <w:sz w:val="24"/>
          <w:szCs w:val="24"/>
        </w:rPr>
        <w:t xml:space="preserve">De afstemming met school is van groot belang. Op vier momenten heeft de </w:t>
      </w:r>
      <w:proofErr w:type="spellStart"/>
      <w:r w:rsidRPr="0074338A">
        <w:rPr>
          <w:rFonts w:cstheme="minorHAnsi"/>
          <w:sz w:val="24"/>
          <w:szCs w:val="24"/>
        </w:rPr>
        <w:t>SLB’er</w:t>
      </w:r>
      <w:proofErr w:type="spellEnd"/>
      <w:r w:rsidRPr="0074338A">
        <w:rPr>
          <w:rFonts w:cstheme="minorHAnsi"/>
          <w:sz w:val="24"/>
          <w:szCs w:val="24"/>
        </w:rPr>
        <w:t xml:space="preserve"> contact met school: bij aanmelding</w:t>
      </w:r>
      <w:r w:rsidR="00796E6C" w:rsidRPr="0074338A">
        <w:rPr>
          <w:rFonts w:cstheme="minorHAnsi"/>
          <w:sz w:val="24"/>
          <w:szCs w:val="24"/>
        </w:rPr>
        <w:t xml:space="preserve"> van de leerling</w:t>
      </w:r>
      <w:r w:rsidRPr="0074338A">
        <w:rPr>
          <w:rFonts w:cstheme="minorHAnsi"/>
          <w:sz w:val="24"/>
          <w:szCs w:val="24"/>
        </w:rPr>
        <w:t xml:space="preserve">, na het intakeonderzoek, na het evaluatieonderzoek en na het eindonderzoek. </w:t>
      </w:r>
      <w:r w:rsidR="00222D45" w:rsidRPr="0074338A">
        <w:rPr>
          <w:rFonts w:cstheme="minorHAnsi"/>
          <w:sz w:val="24"/>
          <w:szCs w:val="24"/>
        </w:rPr>
        <w:t>Nazorg kan</w:t>
      </w:r>
      <w:r w:rsidRPr="0074338A">
        <w:rPr>
          <w:rFonts w:cstheme="minorHAnsi"/>
          <w:sz w:val="24"/>
          <w:szCs w:val="24"/>
        </w:rPr>
        <w:t xml:space="preserve"> maximaal 3 keer </w:t>
      </w:r>
      <w:r w:rsidR="00222D45" w:rsidRPr="0074338A">
        <w:rPr>
          <w:rFonts w:cstheme="minorHAnsi"/>
          <w:sz w:val="24"/>
          <w:szCs w:val="24"/>
        </w:rPr>
        <w:t xml:space="preserve">verzorgd worden. </w:t>
      </w:r>
      <w:r w:rsidRPr="0074338A">
        <w:rPr>
          <w:rFonts w:cstheme="minorHAnsi"/>
          <w:sz w:val="24"/>
          <w:szCs w:val="24"/>
        </w:rPr>
        <w:t xml:space="preserve"> </w:t>
      </w:r>
    </w:p>
    <w:p w14:paraId="62EA1839" w14:textId="77777777" w:rsidR="00A66CFF" w:rsidRPr="0074338A" w:rsidRDefault="00A66CFF" w:rsidP="0074338A">
      <w:pPr>
        <w:spacing w:after="0" w:line="240" w:lineRule="auto"/>
        <w:rPr>
          <w:rFonts w:cstheme="minorHAnsi"/>
          <w:b/>
          <w:bCs/>
          <w:sz w:val="24"/>
          <w:szCs w:val="24"/>
        </w:rPr>
      </w:pPr>
    </w:p>
    <w:p w14:paraId="043502A8" w14:textId="77777777" w:rsidR="0074338A" w:rsidRDefault="0074338A" w:rsidP="0074338A">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060D1576" w14:textId="77777777" w:rsidR="0074338A" w:rsidRDefault="0074338A" w:rsidP="0074338A">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0C4DBA71" w14:textId="77777777" w:rsidR="0074338A" w:rsidRDefault="0074338A" w:rsidP="0074338A">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2CF38916" w14:textId="77777777" w:rsidR="0074338A" w:rsidRDefault="0074338A" w:rsidP="0074338A">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0AE9C433" w14:textId="77777777" w:rsidR="00F41A6D" w:rsidRDefault="00F41A6D" w:rsidP="0074338A">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358C5EC1" w14:textId="453B3194" w:rsidR="0074338A" w:rsidRPr="0074338A" w:rsidRDefault="0074338A" w:rsidP="0074338A">
      <w:pPr>
        <w:shd w:val="clear" w:color="auto" w:fill="FFFFFF"/>
        <w:spacing w:after="0" w:line="240" w:lineRule="auto"/>
        <w:textAlignment w:val="baseline"/>
        <w:rPr>
          <w:rFonts w:eastAsia="Times New Roman" w:cstheme="minorHAnsi"/>
          <w:b/>
          <w:bCs/>
          <w:sz w:val="24"/>
          <w:szCs w:val="24"/>
          <w:lang w:eastAsia="nl-NL"/>
        </w:rPr>
      </w:pPr>
      <w:r w:rsidRPr="0074338A">
        <w:rPr>
          <w:rFonts w:eastAsia="Times New Roman" w:cstheme="minorHAnsi"/>
          <w:b/>
          <w:bCs/>
          <w:sz w:val="24"/>
          <w:szCs w:val="24"/>
          <w:bdr w:val="none" w:sz="0" w:space="0" w:color="auto" w:frame="1"/>
          <w:lang w:eastAsia="nl-NL"/>
        </w:rPr>
        <w:lastRenderedPageBreak/>
        <w:t>Aanmelding SLB</w:t>
      </w:r>
    </w:p>
    <w:p w14:paraId="78F03B90" w14:textId="70492BF4" w:rsidR="0074338A" w:rsidRDefault="0074338A" w:rsidP="0074338A">
      <w:pPr>
        <w:shd w:val="clear" w:color="auto" w:fill="FFFFFF"/>
        <w:spacing w:after="0" w:line="240" w:lineRule="auto"/>
        <w:textAlignment w:val="baseline"/>
        <w:rPr>
          <w:rFonts w:eastAsia="Times New Roman" w:cstheme="minorHAnsi"/>
          <w:sz w:val="24"/>
          <w:szCs w:val="24"/>
          <w:bdr w:val="none" w:sz="0" w:space="0" w:color="auto" w:frame="1"/>
          <w:shd w:val="clear" w:color="auto" w:fill="FFFFFF"/>
          <w:lang w:eastAsia="nl-NL"/>
        </w:rPr>
      </w:pPr>
      <w:r w:rsidRPr="0074338A">
        <w:rPr>
          <w:rFonts w:eastAsia="Times New Roman" w:cstheme="minorHAnsi"/>
          <w:sz w:val="24"/>
          <w:szCs w:val="24"/>
          <w:bdr w:val="none" w:sz="0" w:space="0" w:color="auto" w:frame="1"/>
          <w:shd w:val="clear" w:color="auto" w:fill="FFFFFF"/>
          <w:lang w:eastAsia="nl-NL"/>
        </w:rPr>
        <w:t xml:space="preserve">De procedure hiervoor is dat </w:t>
      </w:r>
      <w:r w:rsidR="00F41A6D">
        <w:rPr>
          <w:rFonts w:eastAsia="Times New Roman" w:cstheme="minorHAnsi"/>
          <w:sz w:val="24"/>
          <w:szCs w:val="24"/>
          <w:bdr w:val="none" w:sz="0" w:space="0" w:color="auto" w:frame="1"/>
          <w:shd w:val="clear" w:color="auto" w:fill="FFFFFF"/>
          <w:lang w:eastAsia="nl-NL"/>
        </w:rPr>
        <w:t>in het VOT</w:t>
      </w:r>
      <w:r w:rsidRPr="0074338A">
        <w:rPr>
          <w:rFonts w:eastAsia="Times New Roman" w:cstheme="minorHAnsi"/>
          <w:sz w:val="24"/>
          <w:szCs w:val="24"/>
          <w:bdr w:val="none" w:sz="0" w:space="0" w:color="auto" w:frame="1"/>
          <w:shd w:val="clear" w:color="auto" w:fill="FFFFFF"/>
          <w:lang w:eastAsia="nl-NL"/>
        </w:rPr>
        <w:t xml:space="preserve"> wordt geïnventariseerd of alle juiste stappen in het leesproces zijn genomen en of de aanvraag in gang gezet kan worden. Als hieruit blijkt dat SLB nodig is, kan de aanvraag in gang gezet worden.  </w:t>
      </w:r>
    </w:p>
    <w:p w14:paraId="1FF933EA" w14:textId="77777777" w:rsidR="0074338A" w:rsidRPr="0074338A" w:rsidRDefault="0074338A" w:rsidP="0074338A">
      <w:pPr>
        <w:shd w:val="clear" w:color="auto" w:fill="FFFFFF"/>
        <w:spacing w:after="0" w:line="240" w:lineRule="auto"/>
        <w:textAlignment w:val="baseline"/>
        <w:rPr>
          <w:rFonts w:eastAsia="Times New Roman" w:cstheme="minorHAnsi"/>
          <w:sz w:val="24"/>
          <w:szCs w:val="24"/>
          <w:lang w:eastAsia="nl-NL"/>
        </w:rPr>
      </w:pPr>
    </w:p>
    <w:p w14:paraId="3329FBA6" w14:textId="56395B96" w:rsidR="0074338A" w:rsidRPr="0074338A" w:rsidRDefault="0074338A" w:rsidP="0074338A">
      <w:pPr>
        <w:shd w:val="clear" w:color="auto" w:fill="FFFFFF"/>
        <w:spacing w:after="0" w:line="240" w:lineRule="auto"/>
        <w:textAlignment w:val="baseline"/>
        <w:rPr>
          <w:rFonts w:eastAsia="Times New Roman" w:cstheme="minorHAnsi"/>
          <w:sz w:val="24"/>
          <w:szCs w:val="24"/>
          <w:lang w:eastAsia="nl-NL"/>
        </w:rPr>
      </w:pPr>
      <w:r w:rsidRPr="0074338A">
        <w:rPr>
          <w:rFonts w:eastAsia="Times New Roman" w:cstheme="minorHAnsi"/>
          <w:sz w:val="24"/>
          <w:szCs w:val="24"/>
          <w:bdr w:val="none" w:sz="0" w:space="0" w:color="auto" w:frame="1"/>
          <w:shd w:val="clear" w:color="auto" w:fill="FFFFFF"/>
          <w:lang w:eastAsia="nl-NL"/>
        </w:rPr>
        <w:t>U kunt een aanmeldformulier downloaden vanaf de website van ODP. Dit form</w:t>
      </w:r>
      <w:r w:rsidR="00500DAB">
        <w:rPr>
          <w:rFonts w:eastAsia="Times New Roman" w:cstheme="minorHAnsi"/>
          <w:sz w:val="24"/>
          <w:szCs w:val="24"/>
          <w:bdr w:val="none" w:sz="0" w:space="0" w:color="auto" w:frame="1"/>
          <w:shd w:val="clear" w:color="auto" w:fill="FFFFFF"/>
          <w:lang w:eastAsia="nl-NL"/>
        </w:rPr>
        <w:t>ulier kan met bijlagen via een </w:t>
      </w:r>
      <w:bookmarkStart w:id="0" w:name="_GoBack"/>
      <w:bookmarkEnd w:id="0"/>
      <w:r w:rsidRPr="0074338A">
        <w:rPr>
          <w:rFonts w:eastAsia="Times New Roman" w:cstheme="minorHAnsi"/>
          <w:sz w:val="24"/>
          <w:szCs w:val="24"/>
          <w:bdr w:val="none" w:sz="0" w:space="0" w:color="auto" w:frame="1"/>
          <w:shd w:val="clear" w:color="auto" w:fill="FFFFFF"/>
          <w:lang w:eastAsia="nl-NL"/>
        </w:rPr>
        <w:t xml:space="preserve">OT traject in Onderwijs Transparant worden verstuurd. U voegt de coördinator Speciale Leesbegeleiding, Sandra van Leeuwen, toe in een externe rol. </w:t>
      </w:r>
    </w:p>
    <w:p w14:paraId="6CA7DE5A" w14:textId="77777777" w:rsidR="0074338A" w:rsidRPr="0074338A" w:rsidRDefault="0074338A" w:rsidP="0074338A">
      <w:pPr>
        <w:shd w:val="clear" w:color="auto" w:fill="FFFFFF"/>
        <w:spacing w:after="0" w:line="240" w:lineRule="auto"/>
        <w:textAlignment w:val="baseline"/>
        <w:rPr>
          <w:rFonts w:eastAsia="Times New Roman" w:cstheme="minorHAnsi"/>
          <w:sz w:val="24"/>
          <w:szCs w:val="24"/>
          <w:lang w:eastAsia="nl-NL"/>
        </w:rPr>
      </w:pPr>
      <w:r w:rsidRPr="0074338A">
        <w:rPr>
          <w:rFonts w:eastAsia="Times New Roman" w:cstheme="minorHAnsi"/>
          <w:sz w:val="24"/>
          <w:szCs w:val="24"/>
          <w:bdr w:val="none" w:sz="0" w:space="0" w:color="auto" w:frame="1"/>
          <w:shd w:val="clear" w:color="auto" w:fill="FFFFFF"/>
          <w:lang w:eastAsia="nl-NL"/>
        </w:rPr>
        <w:t> </w:t>
      </w:r>
    </w:p>
    <w:p w14:paraId="7F0A14BC" w14:textId="77777777" w:rsidR="0074338A" w:rsidRPr="0074338A" w:rsidRDefault="0074338A" w:rsidP="0074338A">
      <w:pPr>
        <w:shd w:val="clear" w:color="auto" w:fill="FFFFFF"/>
        <w:spacing w:after="0" w:line="240" w:lineRule="auto"/>
        <w:textAlignment w:val="baseline"/>
        <w:rPr>
          <w:rFonts w:eastAsia="Times New Roman" w:cstheme="minorHAnsi"/>
          <w:sz w:val="24"/>
          <w:szCs w:val="24"/>
          <w:lang w:eastAsia="nl-NL"/>
        </w:rPr>
      </w:pPr>
      <w:r w:rsidRPr="0074338A">
        <w:rPr>
          <w:rFonts w:eastAsia="Times New Roman" w:cstheme="minorHAnsi"/>
          <w:sz w:val="24"/>
          <w:szCs w:val="24"/>
          <w:bdr w:val="none" w:sz="0" w:space="0" w:color="auto" w:frame="1"/>
          <w:shd w:val="clear" w:color="auto" w:fill="FFFFFF"/>
          <w:lang w:eastAsia="nl-NL"/>
        </w:rPr>
        <w:t>Het </w:t>
      </w:r>
      <w:r w:rsidRPr="0074338A">
        <w:rPr>
          <w:rFonts w:eastAsia="Times New Roman" w:cstheme="minorHAnsi"/>
          <w:b/>
          <w:bCs/>
          <w:sz w:val="24"/>
          <w:szCs w:val="24"/>
          <w:u w:val="single"/>
          <w:bdr w:val="none" w:sz="0" w:space="0" w:color="auto" w:frame="1"/>
          <w:shd w:val="clear" w:color="auto" w:fill="FFFFFF"/>
          <w:lang w:eastAsia="nl-NL"/>
        </w:rPr>
        <w:t>Aanmeldformulier SLB </w:t>
      </w:r>
      <w:r w:rsidRPr="0074338A">
        <w:rPr>
          <w:rFonts w:eastAsia="Times New Roman" w:cstheme="minorHAnsi"/>
          <w:sz w:val="24"/>
          <w:szCs w:val="24"/>
          <w:bdr w:val="none" w:sz="0" w:space="0" w:color="auto" w:frame="1"/>
          <w:shd w:val="clear" w:color="auto" w:fill="FFFFFF"/>
          <w:lang w:eastAsia="nl-NL"/>
        </w:rPr>
        <w:t>kunt u vinden op de website van ODP bij:</w:t>
      </w:r>
    </w:p>
    <w:p w14:paraId="14C4586E" w14:textId="33C05AD0" w:rsidR="00222D45" w:rsidRPr="0074338A" w:rsidRDefault="0074338A" w:rsidP="0074338A">
      <w:pPr>
        <w:spacing w:after="0" w:line="240" w:lineRule="auto"/>
        <w:rPr>
          <w:rFonts w:cstheme="minorHAnsi"/>
          <w:sz w:val="24"/>
          <w:szCs w:val="24"/>
        </w:rPr>
      </w:pPr>
      <w:r w:rsidRPr="0074338A">
        <w:rPr>
          <w:rFonts w:eastAsia="Times New Roman" w:cstheme="minorHAnsi"/>
          <w:i/>
          <w:iCs/>
          <w:sz w:val="24"/>
          <w:szCs w:val="24"/>
          <w:bdr w:val="none" w:sz="0" w:space="0" w:color="auto" w:frame="1"/>
          <w:shd w:val="clear" w:color="auto" w:fill="FFFFFF"/>
          <w:lang w:eastAsia="nl-NL"/>
        </w:rPr>
        <w:t>kennisbank --&gt; handige documenten --&gt; Aanmeldformulier voor Specialistische leesbegeleiding (SLB) </w:t>
      </w:r>
      <w:r w:rsidRPr="0074338A">
        <w:rPr>
          <w:rFonts w:eastAsia="Times New Roman" w:cstheme="minorHAnsi"/>
          <w:sz w:val="24"/>
          <w:szCs w:val="24"/>
          <w:bdr w:val="none" w:sz="0" w:space="0" w:color="auto" w:frame="1"/>
          <w:shd w:val="clear" w:color="auto" w:fill="FFFFFF"/>
          <w:lang w:eastAsia="nl-NL"/>
        </w:rPr>
        <w:t> </w:t>
      </w:r>
      <w:r w:rsidR="00F41A6D" w:rsidRPr="00F41A6D">
        <w:rPr>
          <w:rFonts w:eastAsia="Times New Roman" w:cstheme="minorHAnsi"/>
          <w:sz w:val="20"/>
          <w:szCs w:val="20"/>
          <w:bdr w:val="none" w:sz="0" w:space="0" w:color="auto" w:frame="1"/>
          <w:shd w:val="clear" w:color="auto" w:fill="FFFFFF"/>
          <w:lang w:eastAsia="nl-NL"/>
        </w:rPr>
        <w:t>(dit wordt spoedig gewijzigd naar het kopje “De weg van het kind</w:t>
      </w:r>
      <w:r w:rsidR="00F41A6D">
        <w:rPr>
          <w:rFonts w:eastAsia="Times New Roman" w:cstheme="minorHAnsi"/>
          <w:sz w:val="20"/>
          <w:szCs w:val="20"/>
          <w:bdr w:val="none" w:sz="0" w:space="0" w:color="auto" w:frame="1"/>
          <w:shd w:val="clear" w:color="auto" w:fill="FFFFFF"/>
          <w:lang w:eastAsia="nl-NL"/>
        </w:rPr>
        <w:t>”</w:t>
      </w:r>
      <w:r w:rsidR="00F41A6D" w:rsidRPr="00F41A6D">
        <w:rPr>
          <w:rFonts w:eastAsia="Times New Roman" w:cstheme="minorHAnsi"/>
          <w:sz w:val="20"/>
          <w:szCs w:val="20"/>
          <w:bdr w:val="none" w:sz="0" w:space="0" w:color="auto" w:frame="1"/>
          <w:shd w:val="clear" w:color="auto" w:fill="FFFFFF"/>
          <w:lang w:eastAsia="nl-NL"/>
        </w:rPr>
        <w:t>)</w:t>
      </w:r>
    </w:p>
    <w:p w14:paraId="4AC5D229" w14:textId="77777777" w:rsidR="0074338A" w:rsidRDefault="0074338A" w:rsidP="0074338A">
      <w:pPr>
        <w:spacing w:after="0" w:line="240" w:lineRule="auto"/>
        <w:rPr>
          <w:rFonts w:cstheme="minorHAnsi"/>
          <w:b/>
          <w:bCs/>
          <w:sz w:val="24"/>
          <w:szCs w:val="24"/>
        </w:rPr>
      </w:pPr>
    </w:p>
    <w:p w14:paraId="489C7D95" w14:textId="368A8F1A" w:rsidR="0074338A" w:rsidRPr="0074338A" w:rsidRDefault="007F7FE2" w:rsidP="0074338A">
      <w:pPr>
        <w:spacing w:after="0" w:line="240" w:lineRule="auto"/>
        <w:rPr>
          <w:rFonts w:cstheme="minorHAnsi"/>
          <w:b/>
          <w:bCs/>
          <w:sz w:val="24"/>
          <w:szCs w:val="24"/>
        </w:rPr>
      </w:pPr>
      <w:r w:rsidRPr="0074338A">
        <w:rPr>
          <w:rFonts w:cstheme="minorHAnsi"/>
          <w:b/>
          <w:bCs/>
          <w:sz w:val="24"/>
          <w:szCs w:val="24"/>
        </w:rPr>
        <w:t>Werkwijze</w:t>
      </w:r>
    </w:p>
    <w:p w14:paraId="744AF929" w14:textId="603D9858" w:rsidR="007F7FE2" w:rsidRPr="0074338A" w:rsidRDefault="007F7FE2" w:rsidP="0074338A">
      <w:pPr>
        <w:spacing w:after="0" w:line="240" w:lineRule="auto"/>
        <w:rPr>
          <w:rFonts w:cstheme="minorHAnsi"/>
          <w:sz w:val="24"/>
          <w:szCs w:val="24"/>
        </w:rPr>
      </w:pPr>
      <w:r w:rsidRPr="0074338A">
        <w:rPr>
          <w:rFonts w:cstheme="minorHAnsi"/>
          <w:sz w:val="24"/>
          <w:szCs w:val="24"/>
        </w:rPr>
        <w:t>Het is belangrijk dat ouders</w:t>
      </w:r>
      <w:r w:rsidR="002732EE" w:rsidRPr="0074338A">
        <w:rPr>
          <w:rFonts w:cstheme="minorHAnsi"/>
          <w:sz w:val="24"/>
          <w:szCs w:val="24"/>
        </w:rPr>
        <w:t>/verzorgers</w:t>
      </w:r>
      <w:r w:rsidRPr="0074338A">
        <w:rPr>
          <w:rFonts w:cstheme="minorHAnsi"/>
          <w:sz w:val="24"/>
          <w:szCs w:val="24"/>
        </w:rPr>
        <w:t xml:space="preserve"> in staat en bereid zijn hun kind van en naar de leeslocatie </w:t>
      </w:r>
      <w:r w:rsidR="00F41A6D">
        <w:rPr>
          <w:rFonts w:cstheme="minorHAnsi"/>
          <w:sz w:val="24"/>
          <w:szCs w:val="24"/>
        </w:rPr>
        <w:t>te halen en te brengen</w:t>
      </w:r>
      <w:r w:rsidRPr="0074338A">
        <w:rPr>
          <w:rFonts w:cstheme="minorHAnsi"/>
          <w:sz w:val="24"/>
          <w:szCs w:val="24"/>
        </w:rPr>
        <w:t xml:space="preserve">. </w:t>
      </w:r>
    </w:p>
    <w:p w14:paraId="3BB66F86" w14:textId="60E14BDB" w:rsidR="0074338A" w:rsidRPr="0074338A" w:rsidRDefault="0074338A" w:rsidP="0074338A">
      <w:pPr>
        <w:spacing w:after="0" w:line="240" w:lineRule="auto"/>
        <w:rPr>
          <w:rFonts w:cstheme="minorHAnsi"/>
          <w:sz w:val="24"/>
          <w:szCs w:val="24"/>
        </w:rPr>
      </w:pPr>
    </w:p>
    <w:p w14:paraId="3E280B24" w14:textId="21404437" w:rsidR="0074338A" w:rsidRPr="0074338A" w:rsidRDefault="0074338A" w:rsidP="0074338A">
      <w:pPr>
        <w:spacing w:after="0" w:line="240" w:lineRule="auto"/>
        <w:rPr>
          <w:rFonts w:cstheme="minorHAnsi"/>
          <w:sz w:val="24"/>
          <w:szCs w:val="24"/>
        </w:rPr>
      </w:pPr>
    </w:p>
    <w:p w14:paraId="3985A72E" w14:textId="77777777" w:rsidR="0074338A" w:rsidRPr="0074338A" w:rsidRDefault="0074338A" w:rsidP="0074338A">
      <w:pPr>
        <w:spacing w:after="0" w:line="240" w:lineRule="auto"/>
        <w:rPr>
          <w:rFonts w:cstheme="minorHAnsi"/>
          <w:sz w:val="24"/>
          <w:szCs w:val="24"/>
        </w:rPr>
      </w:pPr>
    </w:p>
    <w:p w14:paraId="7B45A196" w14:textId="77777777" w:rsidR="007F7FE2" w:rsidRPr="0074338A" w:rsidRDefault="007F7FE2" w:rsidP="0074338A">
      <w:pPr>
        <w:spacing w:after="0" w:line="240" w:lineRule="auto"/>
        <w:rPr>
          <w:rFonts w:cstheme="minorHAnsi"/>
          <w:sz w:val="24"/>
          <w:szCs w:val="24"/>
        </w:rPr>
      </w:pPr>
    </w:p>
    <w:sectPr w:rsidR="007F7FE2" w:rsidRPr="00743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D11E3"/>
    <w:multiLevelType w:val="multilevel"/>
    <w:tmpl w:val="B70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8D"/>
    <w:rsid w:val="00222D45"/>
    <w:rsid w:val="002732EE"/>
    <w:rsid w:val="0028278D"/>
    <w:rsid w:val="00500DAB"/>
    <w:rsid w:val="005C0F78"/>
    <w:rsid w:val="00691AD0"/>
    <w:rsid w:val="0074338A"/>
    <w:rsid w:val="00796E6C"/>
    <w:rsid w:val="007C3388"/>
    <w:rsid w:val="007F7FE2"/>
    <w:rsid w:val="00A66CFF"/>
    <w:rsid w:val="00DB2F6D"/>
    <w:rsid w:val="00F41A6D"/>
    <w:rsid w:val="00FC46BE"/>
    <w:rsid w:val="00FF5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3C85"/>
  <w15:chartTrackingRefBased/>
  <w15:docId w15:val="{A4A48848-BB9C-4262-81E9-41A9E374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278D"/>
    <w:pPr>
      <w:ind w:left="720"/>
      <w:contextualSpacing/>
    </w:pPr>
  </w:style>
  <w:style w:type="character" w:styleId="Hyperlink">
    <w:name w:val="Hyperlink"/>
    <w:basedOn w:val="Standaardalinea-lettertype"/>
    <w:uiPriority w:val="99"/>
    <w:unhideWhenUsed/>
    <w:rsid w:val="00A66CFF"/>
    <w:rPr>
      <w:color w:val="0563C1" w:themeColor="hyperlink"/>
      <w:u w:val="single"/>
    </w:rPr>
  </w:style>
  <w:style w:type="character" w:customStyle="1" w:styleId="UnresolvedMention">
    <w:name w:val="Unresolved Mention"/>
    <w:basedOn w:val="Standaardalinea-lettertype"/>
    <w:uiPriority w:val="99"/>
    <w:semiHidden/>
    <w:unhideWhenUsed/>
    <w:rsid w:val="00A6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60919">
      <w:bodyDiv w:val="1"/>
      <w:marLeft w:val="0"/>
      <w:marRight w:val="0"/>
      <w:marTop w:val="0"/>
      <w:marBottom w:val="0"/>
      <w:divBdr>
        <w:top w:val="none" w:sz="0" w:space="0" w:color="auto"/>
        <w:left w:val="none" w:sz="0" w:space="0" w:color="auto"/>
        <w:bottom w:val="none" w:sz="0" w:space="0" w:color="auto"/>
        <w:right w:val="none" w:sz="0" w:space="0" w:color="auto"/>
      </w:divBdr>
      <w:divsChild>
        <w:div w:id="98451384">
          <w:marLeft w:val="0"/>
          <w:marRight w:val="0"/>
          <w:marTop w:val="0"/>
          <w:marBottom w:val="0"/>
          <w:divBdr>
            <w:top w:val="none" w:sz="0" w:space="0" w:color="auto"/>
            <w:left w:val="none" w:sz="0" w:space="0" w:color="auto"/>
            <w:bottom w:val="none" w:sz="0" w:space="0" w:color="auto"/>
            <w:right w:val="none" w:sz="0" w:space="0" w:color="auto"/>
          </w:divBdr>
          <w:divsChild>
            <w:div w:id="18673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Leeuwen</dc:creator>
  <cp:keywords/>
  <dc:description/>
  <cp:lastModifiedBy>Rita Koudenburg</cp:lastModifiedBy>
  <cp:revision>3</cp:revision>
  <cp:lastPrinted>2019-10-04T12:06:00Z</cp:lastPrinted>
  <dcterms:created xsi:type="dcterms:W3CDTF">2019-11-07T14:10:00Z</dcterms:created>
  <dcterms:modified xsi:type="dcterms:W3CDTF">2020-03-04T08:26:00Z</dcterms:modified>
</cp:coreProperties>
</file>